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52" w:rsidRPr="00791952" w:rsidRDefault="00791952" w:rsidP="0079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1952">
        <w:rPr>
          <w:rFonts w:ascii="Times New Roman" w:eastAsia="Times New Roman" w:hAnsi="Times New Roman" w:cs="Times New Roman"/>
          <w:sz w:val="42"/>
          <w:szCs w:val="20"/>
        </w:rPr>
        <w:t xml:space="preserve">______________________________________ </w:t>
      </w:r>
    </w:p>
    <w:p w:rsidR="00791952" w:rsidRPr="00791952" w:rsidRDefault="00791952" w:rsidP="0079195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sz w:val="24"/>
          <w:szCs w:val="24"/>
        </w:rPr>
        <w:t>(Name of Municipality)</w:t>
      </w:r>
    </w:p>
    <w:p w:rsidR="00791952" w:rsidRPr="00791952" w:rsidRDefault="00791952" w:rsidP="0079195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791952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Application for Use of Public Right of Way</w:t>
      </w:r>
    </w:p>
    <w:p w:rsidR="00791952" w:rsidRPr="00791952" w:rsidRDefault="00791952" w:rsidP="0079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APPLICANT: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  <w:t>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 Party for Applicant: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 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Title: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Telephone: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(H) ____________________ (C) ___________________ (W) 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The Applicant requests the use of the Public Right of Way listed below for Restaurant Seating:</w:t>
      </w:r>
    </w:p>
    <w:p w:rsidR="00791952" w:rsidRPr="00791952" w:rsidRDefault="00791952" w:rsidP="00791952">
      <w:pPr>
        <w:spacing w:after="120" w:line="240" w:lineRule="auto"/>
        <w:ind w:left="-720" w:righ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Name, Location and Specific Dimensions of the Public Right of Way to be used for seating (include a map or drawing that depicts the Public Right of Way to be used):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If the Public Right of Way adjoins a County or State roadway, approval from that public entity must also be obtained, and provided, in writing with this application.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For the following use of the Public Right of Way (specify the number of tables and chairs to be placed in the Public Right of Way, and include a diagram of the placement of the tables and chairs in the Public Right of Way):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Pr="007919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</w:t>
      </w:r>
    </w:p>
    <w:p w:rsidR="00791952" w:rsidRPr="00791952" w:rsidRDefault="00791952" w:rsidP="00791952">
      <w:pPr>
        <w:spacing w:after="24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91952" w:rsidRPr="00791952" w:rsidRDefault="00791952" w:rsidP="00791952">
      <w:pPr>
        <w:spacing w:after="120" w:line="240" w:lineRule="auto"/>
        <w:ind w:left="-720" w:right="-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gramEnd"/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following dates: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Specify the hours of use:   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From: _______________To 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Will Alcoholic Beverages be served</w:t>
      </w:r>
      <w:proofErr w:type="gramStart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?_</w:t>
      </w:r>
      <w:proofErr w:type="gramEnd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 Yes ____ No   If Yes, who will be serving the alcohol?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proofErr w:type="gramStart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Yes</w:t>
      </w:r>
      <w:proofErr w:type="gramEnd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, attach a copy of the liquor license, the liquor liability policy of insurance and an endorsement to the liquor liability policy of insurance which designates the municipality as an “additional insured”.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  <w:t>___ Attached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Applicant has received a copy of the 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Municipality Use of Public Right of Way Agreement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agrees to execute and abide by and comply with the terms of that Agreement.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Cs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</w:t>
      </w: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Signature</w:t>
      </w: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Cs/>
        </w:rPr>
      </w:pPr>
    </w:p>
    <w:p w:rsidR="00791952" w:rsidRPr="00791952" w:rsidRDefault="00791952" w:rsidP="00791952">
      <w:pPr>
        <w:spacing w:after="0" w:line="240" w:lineRule="auto"/>
        <w:ind w:left="1440" w:right="-360" w:firstLine="720"/>
        <w:jc w:val="both"/>
        <w:rPr>
          <w:rFonts w:ascii="Times New Roman" w:eastAsia="Times New Roman" w:hAnsi="Times New Roman" w:cs="Times New Roman"/>
          <w:bCs/>
        </w:rPr>
      </w:pPr>
    </w:p>
    <w:p w:rsidR="00791952" w:rsidRPr="00791952" w:rsidRDefault="00791952" w:rsidP="00791952">
      <w:p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791952" w:rsidRPr="00791952" w:rsidRDefault="00791952" w:rsidP="00791952">
      <w:pPr>
        <w:tabs>
          <w:tab w:val="left" w:pos="720"/>
        </w:tabs>
        <w:spacing w:after="0" w:line="480" w:lineRule="auto"/>
        <w:ind w:left="-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 PARTY: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</w:t>
      </w:r>
    </w:p>
    <w:p w:rsidR="00791952" w:rsidRPr="00791952" w:rsidRDefault="00791952" w:rsidP="00791952">
      <w:pPr>
        <w:tabs>
          <w:tab w:val="left" w:pos="720"/>
        </w:tabs>
        <w:spacing w:after="0" w:line="480" w:lineRule="auto"/>
        <w:ind w:left="-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  <w:t>Signature</w:t>
      </w:r>
    </w:p>
    <w:p w:rsidR="00165D6B" w:rsidRDefault="00165D6B"/>
    <w:sectPr w:rsidR="00165D6B" w:rsidSect="003B3036">
      <w:headerReference w:type="default" r:id="rId7"/>
      <w:footerReference w:type="default" r:id="rId8"/>
      <w:footerReference w:type="first" r:id="rId9"/>
      <w:pgSz w:w="12240" w:h="15840" w:code="1"/>
      <w:pgMar w:top="5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417E">
      <w:pPr>
        <w:spacing w:after="0" w:line="240" w:lineRule="auto"/>
      </w:pPr>
      <w:r>
        <w:separator/>
      </w:r>
    </w:p>
  </w:endnote>
  <w:endnote w:type="continuationSeparator" w:id="0">
    <w:p w:rsidR="00000000" w:rsidRDefault="0065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4" w:rsidRDefault="0065417E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4" w:rsidRPr="00C532A1" w:rsidRDefault="00791952" w:rsidP="00FC46B7">
    <w:pPr>
      <w:pStyle w:val="Footer"/>
      <w:ind w:left="90" w:right="-720" w:hanging="720"/>
      <w:jc w:val="both"/>
    </w:pPr>
    <w:r w:rsidRPr="00C532A1">
      <w:t xml:space="preserve">Note:  </w:t>
    </w:r>
    <w:r>
      <w:t xml:space="preserve">The </w:t>
    </w:r>
    <w:r w:rsidRPr="00C532A1">
      <w:t xml:space="preserve">Municipality has the right, in its sole discretion, to deny, limit, or revoke the use of requested </w:t>
    </w:r>
    <w:r>
      <w:t xml:space="preserve">Public Right of Way </w:t>
    </w:r>
    <w:r w:rsidRPr="00C532A1">
      <w:t xml:space="preserve">when in the opinion of the Municipality the use presents a risk of unreasonable injury to persons or damage to </w:t>
    </w:r>
    <w:r>
      <w:t xml:space="preserve">the Public Right of Way, </w:t>
    </w:r>
    <w:r w:rsidRPr="00C532A1">
      <w:t>the</w:t>
    </w:r>
    <w:r>
      <w:t xml:space="preserve"> property of the</w:t>
    </w:r>
    <w:r w:rsidRPr="00C532A1">
      <w:t xml:space="preserve"> Municipality or others.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417E">
      <w:pPr>
        <w:spacing w:after="0" w:line="240" w:lineRule="auto"/>
      </w:pPr>
      <w:r>
        <w:separator/>
      </w:r>
    </w:p>
  </w:footnote>
  <w:footnote w:type="continuationSeparator" w:id="0">
    <w:p w:rsidR="00000000" w:rsidRDefault="0065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4" w:rsidRDefault="00791952" w:rsidP="008E5470">
    <w:pPr>
      <w:pStyle w:val="Header"/>
      <w:ind w:left="-720"/>
    </w:pPr>
    <w:r>
      <w:t>Application for Use of Facilities</w:t>
    </w:r>
  </w:p>
  <w:p w:rsidR="004E4BA4" w:rsidRDefault="00791952" w:rsidP="008E5470">
    <w:pPr>
      <w:pStyle w:val="Header"/>
      <w:ind w:left="-720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2942">
      <w:rPr>
        <w:rStyle w:val="PageNumber"/>
        <w:noProof/>
      </w:rPr>
      <w:t>2</w:t>
    </w:r>
    <w:r>
      <w:rPr>
        <w:rStyle w:val="PageNumber"/>
      </w:rPr>
      <w:fldChar w:fldCharType="end"/>
    </w:r>
  </w:p>
  <w:p w:rsidR="004E4BA4" w:rsidRDefault="00654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2"/>
    <w:rsid w:val="00165D6B"/>
    <w:rsid w:val="0065417E"/>
    <w:rsid w:val="00791952"/>
    <w:rsid w:val="00C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52"/>
  </w:style>
  <w:style w:type="paragraph" w:styleId="Footer">
    <w:name w:val="footer"/>
    <w:basedOn w:val="Normal"/>
    <w:link w:val="Foot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952"/>
  </w:style>
  <w:style w:type="character" w:styleId="PageNumber">
    <w:name w:val="page number"/>
    <w:basedOn w:val="DefaultParagraphFont"/>
    <w:rsid w:val="0079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52"/>
  </w:style>
  <w:style w:type="paragraph" w:styleId="Footer">
    <w:name w:val="footer"/>
    <w:basedOn w:val="Normal"/>
    <w:link w:val="Foot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952"/>
  </w:style>
  <w:style w:type="character" w:styleId="PageNumber">
    <w:name w:val="page number"/>
    <w:basedOn w:val="DefaultParagraphFont"/>
    <w:rsid w:val="0079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DeWeese</dc:creator>
  <cp:lastModifiedBy>David DeWeese</cp:lastModifiedBy>
  <cp:revision>2</cp:revision>
  <dcterms:created xsi:type="dcterms:W3CDTF">2020-05-06T19:11:00Z</dcterms:created>
  <dcterms:modified xsi:type="dcterms:W3CDTF">2020-05-06T19:11:00Z</dcterms:modified>
</cp:coreProperties>
</file>