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33" w:rsidRPr="000D2933" w:rsidRDefault="000D2933" w:rsidP="000D2933">
      <w:pPr>
        <w:spacing w:after="0" w:line="240" w:lineRule="auto"/>
        <w:jc w:val="center"/>
        <w:rPr>
          <w:rFonts w:ascii="Times New Roman" w:eastAsia="Times New Roman" w:hAnsi="Times New Roman" w:cs="Times New Roman"/>
          <w:b/>
          <w:sz w:val="42"/>
          <w:szCs w:val="20"/>
          <w:u w:val="single"/>
        </w:rPr>
      </w:pPr>
      <w:bookmarkStart w:id="0" w:name="_GoBack"/>
      <w:bookmarkEnd w:id="0"/>
      <w:r w:rsidRPr="000D2933">
        <w:rPr>
          <w:rFonts w:ascii="Times New Roman" w:eastAsia="Times New Roman" w:hAnsi="Times New Roman" w:cs="Times New Roman"/>
          <w:b/>
          <w:sz w:val="42"/>
          <w:szCs w:val="20"/>
          <w:u w:val="single"/>
        </w:rPr>
        <w:t>Use of Public Right of Way Agreement</w:t>
      </w:r>
    </w:p>
    <w:p w:rsidR="000D2933" w:rsidRPr="000D2933" w:rsidRDefault="000D2933" w:rsidP="000D2933">
      <w:pPr>
        <w:spacing w:after="0" w:line="240" w:lineRule="auto"/>
        <w:jc w:val="center"/>
        <w:rPr>
          <w:rFonts w:ascii="Times New Roman" w:eastAsia="Times New Roman" w:hAnsi="Times New Roman" w:cs="Times New Roman"/>
          <w:sz w:val="36"/>
          <w:szCs w:val="36"/>
        </w:rPr>
      </w:pPr>
    </w:p>
    <w:p w:rsidR="000D2933" w:rsidRPr="000D2933" w:rsidRDefault="000D2933" w:rsidP="000D2933">
      <w:pPr>
        <w:spacing w:after="0" w:line="240" w:lineRule="auto"/>
        <w:rPr>
          <w:rFonts w:ascii="Times New Roman" w:eastAsia="Times New Roman" w:hAnsi="Times New Roman" w:cs="Times New Roman"/>
          <w:sz w:val="24"/>
          <w:szCs w:val="20"/>
        </w:rPr>
      </w:pPr>
    </w:p>
    <w:p w:rsidR="000D2933" w:rsidRPr="000D2933" w:rsidRDefault="000D2933" w:rsidP="000D2933">
      <w:pPr>
        <w:spacing w:after="240" w:line="360" w:lineRule="auto"/>
        <w:ind w:left="-720" w:right="-360"/>
        <w:jc w:val="both"/>
        <w:rPr>
          <w:rFonts w:ascii="Times New Roman" w:eastAsia="Times New Roman" w:hAnsi="Times New Roman" w:cs="Times New Roman"/>
          <w:bCs/>
          <w:sz w:val="24"/>
          <w:szCs w:val="24"/>
        </w:rPr>
      </w:pPr>
      <w:r w:rsidRPr="000D2933">
        <w:rPr>
          <w:rFonts w:ascii="Times New Roman" w:eastAsia="Times New Roman" w:hAnsi="Times New Roman" w:cs="Times New Roman"/>
          <w:bCs/>
          <w:sz w:val="28"/>
          <w:szCs w:val="20"/>
        </w:rPr>
        <w:t xml:space="preserve">_______________________________________a </w:t>
      </w:r>
      <w:r w:rsidRPr="000D2933">
        <w:rPr>
          <w:rFonts w:ascii="Times New Roman" w:eastAsia="Times New Roman" w:hAnsi="Times New Roman" w:cs="Times New Roman"/>
          <w:bCs/>
          <w:sz w:val="26"/>
          <w:szCs w:val="26"/>
        </w:rPr>
        <w:t xml:space="preserve">Municipality of the State of </w:t>
      </w:r>
      <w:smartTag w:uri="urn:schemas-microsoft-com:office:smarttags" w:element="State">
        <w:smartTag w:uri="urn:schemas-microsoft-com:office:smarttags" w:element="place">
          <w:r w:rsidRPr="000D2933">
            <w:rPr>
              <w:rFonts w:ascii="Times New Roman" w:eastAsia="Times New Roman" w:hAnsi="Times New Roman" w:cs="Times New Roman"/>
              <w:bCs/>
              <w:sz w:val="26"/>
              <w:szCs w:val="26"/>
            </w:rPr>
            <w:t>New Jersey</w:t>
          </w:r>
        </w:smartTag>
      </w:smartTag>
      <w:r w:rsidRPr="000D2933">
        <w:rPr>
          <w:rFonts w:ascii="Times New Roman" w:eastAsia="Times New Roman" w:hAnsi="Times New Roman" w:cs="Times New Roman"/>
          <w:bCs/>
          <w:sz w:val="26"/>
          <w:szCs w:val="26"/>
        </w:rPr>
        <w:t>, hereinafter referred to as</w:t>
      </w:r>
      <w:r w:rsidRPr="000D2933">
        <w:rPr>
          <w:rFonts w:ascii="Times New Roman" w:eastAsia="Times New Roman" w:hAnsi="Times New Roman" w:cs="Times New Roman"/>
          <w:b/>
          <w:bCs/>
          <w:sz w:val="26"/>
          <w:szCs w:val="26"/>
        </w:rPr>
        <w:t xml:space="preserve"> “MUNICIPALITY”</w:t>
      </w:r>
      <w:r w:rsidRPr="000D2933">
        <w:rPr>
          <w:rFonts w:ascii="Times New Roman" w:eastAsia="Times New Roman" w:hAnsi="Times New Roman" w:cs="Times New Roman"/>
          <w:bCs/>
          <w:sz w:val="26"/>
          <w:szCs w:val="26"/>
        </w:rPr>
        <w:t>, hereby agrees to allow</w:t>
      </w:r>
      <w:r w:rsidRPr="000D2933">
        <w:rPr>
          <w:rFonts w:ascii="Times New Roman" w:eastAsia="Times New Roman" w:hAnsi="Times New Roman" w:cs="Times New Roman"/>
          <w:bCs/>
          <w:sz w:val="28"/>
          <w:szCs w:val="20"/>
        </w:rPr>
        <w:t xml:space="preserve"> ________________________</w:t>
      </w:r>
      <w:r w:rsidRPr="000D2933">
        <w:rPr>
          <w:rFonts w:ascii="Times New Roman" w:eastAsia="Times New Roman" w:hAnsi="Times New Roman" w:cs="Times New Roman"/>
          <w:bCs/>
          <w:i/>
          <w:iCs/>
          <w:sz w:val="24"/>
          <w:szCs w:val="24"/>
        </w:rPr>
        <w:t>_____________________</w:t>
      </w:r>
      <w:proofErr w:type="gramStart"/>
      <w:r w:rsidRPr="000D2933">
        <w:rPr>
          <w:rFonts w:ascii="Times New Roman" w:eastAsia="Times New Roman" w:hAnsi="Times New Roman" w:cs="Times New Roman"/>
          <w:bCs/>
          <w:i/>
          <w:iCs/>
          <w:sz w:val="24"/>
          <w:szCs w:val="24"/>
        </w:rPr>
        <w:t>_(</w:t>
      </w:r>
      <w:proofErr w:type="gramEnd"/>
      <w:r w:rsidRPr="000D2933">
        <w:rPr>
          <w:rFonts w:ascii="Times New Roman" w:eastAsia="Times New Roman" w:hAnsi="Times New Roman" w:cs="Times New Roman"/>
          <w:bCs/>
          <w:i/>
          <w:iCs/>
          <w:sz w:val="24"/>
          <w:szCs w:val="24"/>
        </w:rPr>
        <w:t>Name of Person(s) or Organization)</w:t>
      </w: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roofErr w:type="gramStart"/>
      <w:r w:rsidRPr="000D2933">
        <w:rPr>
          <w:rFonts w:ascii="Times New Roman" w:eastAsia="Times New Roman" w:hAnsi="Times New Roman" w:cs="Times New Roman"/>
          <w:bCs/>
          <w:sz w:val="28"/>
          <w:szCs w:val="20"/>
        </w:rPr>
        <w:t>hereinafter</w:t>
      </w:r>
      <w:proofErr w:type="gramEnd"/>
      <w:r w:rsidRPr="000D2933">
        <w:rPr>
          <w:rFonts w:ascii="Times New Roman" w:eastAsia="Times New Roman" w:hAnsi="Times New Roman" w:cs="Times New Roman"/>
          <w:bCs/>
          <w:sz w:val="28"/>
          <w:szCs w:val="20"/>
        </w:rPr>
        <w:t xml:space="preserve"> referred to as “</w:t>
      </w:r>
      <w:r w:rsidRPr="000D2933">
        <w:rPr>
          <w:rFonts w:ascii="Times New Roman" w:eastAsia="Times New Roman" w:hAnsi="Times New Roman" w:cs="Times New Roman"/>
          <w:b/>
          <w:bCs/>
          <w:sz w:val="28"/>
          <w:szCs w:val="20"/>
        </w:rPr>
        <w:t>USER”,</w:t>
      </w:r>
      <w:r w:rsidRPr="000D2933">
        <w:rPr>
          <w:rFonts w:ascii="Times New Roman" w:eastAsia="Times New Roman" w:hAnsi="Times New Roman" w:cs="Times New Roman"/>
          <w:bCs/>
          <w:sz w:val="28"/>
          <w:szCs w:val="20"/>
        </w:rPr>
        <w:t xml:space="preserve"> to use the Public Right of Way listed below:</w:t>
      </w:r>
    </w:p>
    <w:p w:rsidR="000D2933" w:rsidRPr="000D2933" w:rsidRDefault="000D2933" w:rsidP="000D2933">
      <w:pPr>
        <w:spacing w:after="0" w:line="240" w:lineRule="auto"/>
        <w:ind w:left="-720" w:right="-360"/>
        <w:rPr>
          <w:rFonts w:ascii="Times New Roman" w:eastAsia="Times New Roman" w:hAnsi="Times New Roman" w:cs="Times New Roman"/>
          <w:bCs/>
          <w:sz w:val="20"/>
          <w:szCs w:val="20"/>
        </w:rPr>
      </w:pPr>
    </w:p>
    <w:p w:rsidR="000D2933" w:rsidRPr="000D2933" w:rsidRDefault="000D2933" w:rsidP="000D2933">
      <w:pPr>
        <w:spacing w:after="240" w:line="240" w:lineRule="auto"/>
        <w:ind w:left="-720" w:right="-360"/>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 xml:space="preserve">Name, Location and Specific Dimensions of the </w:t>
      </w:r>
      <w:r w:rsidRPr="000D2933">
        <w:rPr>
          <w:rFonts w:ascii="Times New Roman" w:eastAsia="Times New Roman" w:hAnsi="Times New Roman" w:cs="Times New Roman"/>
          <w:b/>
          <w:bCs/>
          <w:sz w:val="28"/>
          <w:szCs w:val="20"/>
        </w:rPr>
        <w:t>PUBLIC RIGHT OF WAY</w:t>
      </w:r>
      <w:r w:rsidRPr="000D2933">
        <w:rPr>
          <w:rFonts w:ascii="Times New Roman" w:eastAsia="Times New Roman" w:hAnsi="Times New Roman" w:cs="Times New Roman"/>
          <w:bCs/>
          <w:sz w:val="28"/>
          <w:szCs w:val="20"/>
        </w:rPr>
        <w:t>:</w:t>
      </w:r>
    </w:p>
    <w:p w:rsidR="000D2933" w:rsidRPr="000D2933" w:rsidRDefault="000D2933" w:rsidP="000D2933">
      <w:pPr>
        <w:spacing w:after="240" w:line="240" w:lineRule="auto"/>
        <w:ind w:left="-720" w:right="-360"/>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_____________________________________________________________________</w:t>
      </w:r>
    </w:p>
    <w:p w:rsidR="000D2933" w:rsidRPr="000D2933" w:rsidRDefault="000D2933" w:rsidP="000D2933">
      <w:pPr>
        <w:spacing w:after="60" w:line="240" w:lineRule="auto"/>
        <w:ind w:left="-720" w:right="-360"/>
        <w:jc w:val="both"/>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_____________________________________________________________________</w:t>
      </w: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proofErr w:type="gramStart"/>
      <w:r w:rsidRPr="000D2933">
        <w:rPr>
          <w:rFonts w:ascii="Times New Roman" w:eastAsia="Times New Roman" w:hAnsi="Times New Roman" w:cs="Times New Roman"/>
          <w:bCs/>
          <w:sz w:val="26"/>
          <w:szCs w:val="26"/>
        </w:rPr>
        <w:t>hereinafter</w:t>
      </w:r>
      <w:proofErr w:type="gramEnd"/>
      <w:r w:rsidRPr="000D2933">
        <w:rPr>
          <w:rFonts w:ascii="Times New Roman" w:eastAsia="Times New Roman" w:hAnsi="Times New Roman" w:cs="Times New Roman"/>
          <w:bCs/>
          <w:sz w:val="26"/>
          <w:szCs w:val="26"/>
        </w:rPr>
        <w:t xml:space="preserve"> referred to as “</w:t>
      </w:r>
      <w:r w:rsidRPr="000D2933">
        <w:rPr>
          <w:rFonts w:ascii="Times New Roman" w:eastAsia="Times New Roman" w:hAnsi="Times New Roman" w:cs="Times New Roman"/>
          <w:b/>
          <w:bCs/>
          <w:sz w:val="26"/>
          <w:szCs w:val="26"/>
        </w:rPr>
        <w:t>ROW”</w:t>
      </w:r>
    </w:p>
    <w:p w:rsidR="000D2933" w:rsidRPr="000D2933" w:rsidRDefault="000D2933" w:rsidP="000D2933">
      <w:pPr>
        <w:spacing w:after="6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roofErr w:type="gramStart"/>
      <w:r w:rsidRPr="000D2933">
        <w:rPr>
          <w:rFonts w:ascii="Times New Roman" w:eastAsia="Times New Roman" w:hAnsi="Times New Roman" w:cs="Times New Roman"/>
          <w:bCs/>
          <w:sz w:val="28"/>
          <w:szCs w:val="20"/>
        </w:rPr>
        <w:t>for</w:t>
      </w:r>
      <w:proofErr w:type="gramEnd"/>
      <w:r w:rsidRPr="000D2933">
        <w:rPr>
          <w:rFonts w:ascii="Times New Roman" w:eastAsia="Times New Roman" w:hAnsi="Times New Roman" w:cs="Times New Roman"/>
          <w:bCs/>
          <w:sz w:val="28"/>
          <w:szCs w:val="20"/>
        </w:rPr>
        <w:t xml:space="preserve"> the following use of the Public Right of Way with ___ tables and ___ chairs to be placed in the ROW:  _________________________________________________</w:t>
      </w: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_________________________________________________________________</w:t>
      </w:r>
    </w:p>
    <w:p w:rsidR="000D2933" w:rsidRPr="000D2933" w:rsidRDefault="000D2933" w:rsidP="000D2933">
      <w:pPr>
        <w:spacing w:after="240" w:line="240" w:lineRule="auto"/>
        <w:ind w:left="-720" w:right="-360"/>
        <w:jc w:val="both"/>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ab/>
      </w:r>
      <w:r w:rsidRPr="000D2933">
        <w:rPr>
          <w:rFonts w:ascii="Times New Roman" w:eastAsia="Times New Roman" w:hAnsi="Times New Roman" w:cs="Times New Roman"/>
          <w:bCs/>
          <w:sz w:val="28"/>
          <w:szCs w:val="20"/>
        </w:rPr>
        <w:tab/>
      </w:r>
      <w:r w:rsidRPr="000D2933">
        <w:rPr>
          <w:rFonts w:ascii="Times New Roman" w:eastAsia="Times New Roman" w:hAnsi="Times New Roman" w:cs="Times New Roman"/>
          <w:bCs/>
          <w:sz w:val="28"/>
          <w:szCs w:val="20"/>
        </w:rPr>
        <w:tab/>
      </w:r>
      <w:r w:rsidRPr="000D2933">
        <w:rPr>
          <w:rFonts w:ascii="Times New Roman" w:eastAsia="Times New Roman" w:hAnsi="Times New Roman" w:cs="Times New Roman"/>
          <w:bCs/>
          <w:sz w:val="28"/>
          <w:szCs w:val="20"/>
        </w:rPr>
        <w:tab/>
      </w:r>
      <w:r w:rsidRPr="000D2933">
        <w:rPr>
          <w:rFonts w:ascii="Times New Roman" w:eastAsia="Times New Roman" w:hAnsi="Times New Roman" w:cs="Times New Roman"/>
          <w:bCs/>
          <w:sz w:val="28"/>
          <w:szCs w:val="20"/>
        </w:rPr>
        <w:tab/>
      </w:r>
      <w:r w:rsidRPr="000D2933">
        <w:rPr>
          <w:rFonts w:ascii="Times New Roman" w:eastAsia="Times New Roman" w:hAnsi="Times New Roman" w:cs="Times New Roman"/>
          <w:bCs/>
          <w:sz w:val="28"/>
          <w:szCs w:val="20"/>
        </w:rPr>
        <w:tab/>
      </w:r>
    </w:p>
    <w:p w:rsidR="000D2933" w:rsidRPr="000D2933" w:rsidRDefault="000D2933" w:rsidP="000D2933">
      <w:pPr>
        <w:spacing w:after="0" w:line="240" w:lineRule="auto"/>
        <w:ind w:left="-720" w:right="-360"/>
        <w:rPr>
          <w:rFonts w:ascii="Times New Roman" w:eastAsia="Times New Roman" w:hAnsi="Times New Roman" w:cs="Times New Roman"/>
          <w:bCs/>
          <w:sz w:val="28"/>
          <w:szCs w:val="20"/>
        </w:rPr>
      </w:pPr>
      <w:proofErr w:type="gramStart"/>
      <w:r w:rsidRPr="000D2933">
        <w:rPr>
          <w:rFonts w:ascii="Times New Roman" w:eastAsia="Times New Roman" w:hAnsi="Times New Roman" w:cs="Times New Roman"/>
          <w:bCs/>
          <w:sz w:val="26"/>
          <w:szCs w:val="26"/>
        </w:rPr>
        <w:t>on</w:t>
      </w:r>
      <w:proofErr w:type="gramEnd"/>
      <w:r w:rsidRPr="000D2933">
        <w:rPr>
          <w:rFonts w:ascii="Times New Roman" w:eastAsia="Times New Roman" w:hAnsi="Times New Roman" w:cs="Times New Roman"/>
          <w:bCs/>
          <w:sz w:val="26"/>
          <w:szCs w:val="26"/>
        </w:rPr>
        <w:t xml:space="preserve"> the following dates and during the following hours of operation:</w:t>
      </w:r>
      <w:r w:rsidRPr="000D2933">
        <w:rPr>
          <w:rFonts w:ascii="Times New Roman" w:eastAsia="Times New Roman" w:hAnsi="Times New Roman" w:cs="Times New Roman"/>
          <w:bCs/>
          <w:sz w:val="28"/>
          <w:szCs w:val="20"/>
        </w:rPr>
        <w:t xml:space="preserve"> __________________</w:t>
      </w:r>
    </w:p>
    <w:p w:rsidR="000D2933" w:rsidRPr="000D2933" w:rsidRDefault="000D2933" w:rsidP="000D2933">
      <w:pPr>
        <w:spacing w:after="0" w:line="240" w:lineRule="auto"/>
        <w:ind w:left="-720" w:right="-360"/>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rPr>
          <w:rFonts w:ascii="Times New Roman" w:eastAsia="Times New Roman" w:hAnsi="Times New Roman" w:cs="Times New Roman"/>
          <w:bCs/>
          <w:sz w:val="28"/>
          <w:szCs w:val="20"/>
        </w:rPr>
      </w:pPr>
      <w:r w:rsidRPr="000D2933">
        <w:rPr>
          <w:rFonts w:ascii="Times New Roman" w:eastAsia="Times New Roman" w:hAnsi="Times New Roman" w:cs="Times New Roman"/>
          <w:bCs/>
          <w:sz w:val="28"/>
          <w:szCs w:val="20"/>
        </w:rPr>
        <w:t>_____________________________________________________________________</w:t>
      </w:r>
    </w:p>
    <w:p w:rsidR="000D2933" w:rsidRPr="000D2933" w:rsidRDefault="000D2933" w:rsidP="000D2933">
      <w:pPr>
        <w:spacing w:after="12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12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 xml:space="preserve">The above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perform a complete and thorough inspection of the described </w:t>
      </w:r>
      <w:r w:rsidRPr="000D2933">
        <w:rPr>
          <w:rFonts w:ascii="Times New Roman" w:eastAsia="Times New Roman" w:hAnsi="Times New Roman" w:cs="Times New Roman"/>
          <w:b/>
          <w:bCs/>
          <w:sz w:val="26"/>
          <w:szCs w:val="26"/>
        </w:rPr>
        <w:t xml:space="preserve">PUBLIC RIGHT OF WAY </w:t>
      </w:r>
      <w:r w:rsidRPr="000D2933">
        <w:rPr>
          <w:rFonts w:ascii="Times New Roman" w:eastAsia="Times New Roman" w:hAnsi="Times New Roman" w:cs="Times New Roman"/>
          <w:bCs/>
          <w:sz w:val="26"/>
          <w:szCs w:val="26"/>
        </w:rPr>
        <w:t xml:space="preserve">prior to the use of 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and report any defective, hazardous or dangerous conditions found at 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to ___________________________</w:t>
      </w: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8"/>
          <w:szCs w:val="20"/>
        </w:rPr>
        <w:t>________________________________________</w:t>
      </w:r>
      <w:r w:rsidRPr="000D2933">
        <w:rPr>
          <w:rFonts w:ascii="Times New Roman" w:eastAsia="Times New Roman" w:hAnsi="Times New Roman" w:cs="Times New Roman"/>
          <w:bCs/>
          <w:sz w:val="26"/>
          <w:szCs w:val="26"/>
        </w:rPr>
        <w:t xml:space="preserve">at </w:t>
      </w:r>
      <w:proofErr w:type="gramStart"/>
      <w:r w:rsidRPr="000D2933">
        <w:rPr>
          <w:rFonts w:ascii="Times New Roman" w:eastAsia="Times New Roman" w:hAnsi="Times New Roman" w:cs="Times New Roman"/>
          <w:b/>
          <w:bCs/>
          <w:sz w:val="26"/>
          <w:szCs w:val="26"/>
        </w:rPr>
        <w:t>MUNICIPALITY,</w:t>
      </w:r>
      <w:proofErr w:type="gramEnd"/>
      <w:r w:rsidRPr="000D2933">
        <w:rPr>
          <w:rFonts w:ascii="Times New Roman" w:eastAsia="Times New Roman" w:hAnsi="Times New Roman" w:cs="Times New Roman"/>
          <w:bCs/>
          <w:sz w:val="26"/>
          <w:szCs w:val="26"/>
        </w:rPr>
        <w:t xml:space="preserve"> and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w:t>
      </w:r>
    </w:p>
    <w:p w:rsidR="000D2933" w:rsidRPr="000D2933" w:rsidRDefault="000D2933" w:rsidP="000D2933">
      <w:pPr>
        <w:spacing w:after="60" w:line="240" w:lineRule="auto"/>
        <w:ind w:left="-720" w:right="-360"/>
        <w:jc w:val="both"/>
        <w:rPr>
          <w:rFonts w:ascii="Times New Roman" w:eastAsia="Times New Roman" w:hAnsi="Times New Roman" w:cs="Times New Roman"/>
          <w:bCs/>
          <w:sz w:val="24"/>
          <w:szCs w:val="24"/>
        </w:rPr>
      </w:pPr>
      <w:r w:rsidRPr="000D2933">
        <w:rPr>
          <w:rFonts w:ascii="Times New Roman" w:eastAsia="Times New Roman" w:hAnsi="Times New Roman" w:cs="Times New Roman"/>
          <w:bCs/>
          <w:i/>
          <w:iCs/>
          <w:sz w:val="24"/>
          <w:szCs w:val="24"/>
        </w:rPr>
        <w:t xml:space="preserve">                      (Name and Tel. Number</w:t>
      </w:r>
      <w:r w:rsidRPr="000D2933">
        <w:rPr>
          <w:rFonts w:ascii="Times New Roman" w:eastAsia="Times New Roman" w:hAnsi="Times New Roman" w:cs="Times New Roman"/>
          <w:bCs/>
          <w:sz w:val="24"/>
          <w:szCs w:val="24"/>
        </w:rPr>
        <w:t>)</w:t>
      </w: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proofErr w:type="gramStart"/>
      <w:r w:rsidRPr="000D2933">
        <w:rPr>
          <w:rFonts w:ascii="Times New Roman" w:eastAsia="Times New Roman" w:hAnsi="Times New Roman" w:cs="Times New Roman"/>
          <w:bCs/>
          <w:iCs/>
          <w:sz w:val="24"/>
          <w:szCs w:val="24"/>
        </w:rPr>
        <w:t>shall</w:t>
      </w:r>
      <w:proofErr w:type="gramEnd"/>
      <w:r w:rsidRPr="000D2933">
        <w:rPr>
          <w:rFonts w:ascii="Times New Roman" w:eastAsia="Times New Roman" w:hAnsi="Times New Roman" w:cs="Times New Roman"/>
          <w:bCs/>
          <w:iCs/>
          <w:sz w:val="24"/>
          <w:szCs w:val="24"/>
        </w:rPr>
        <w:t xml:space="preserve"> immediately cease the use of</w:t>
      </w:r>
      <w:r w:rsidRPr="000D2933">
        <w:rPr>
          <w:rFonts w:ascii="Times New Roman" w:eastAsia="Times New Roman" w:hAnsi="Times New Roman" w:cs="Times New Roman"/>
          <w:bCs/>
          <w:sz w:val="24"/>
          <w:szCs w:val="24"/>
        </w:rPr>
        <w:t xml:space="preserve"> </w:t>
      </w:r>
      <w:r w:rsidRPr="000D2933">
        <w:rPr>
          <w:rFonts w:ascii="Times New Roman" w:eastAsia="Times New Roman" w:hAnsi="Times New Roman" w:cs="Times New Roman"/>
          <w:bCs/>
          <w:sz w:val="26"/>
          <w:szCs w:val="26"/>
        </w:rPr>
        <w:t xml:space="preserve">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until such defective, hazardous or dangerous conditions are remedied.  After the use of 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immediately report to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any and all defects, hazards, damages or dangerous conditions upon or adjacent to 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w:t>
      </w: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spacing w:after="0" w:line="240" w:lineRule="auto"/>
        <w:ind w:left="-720" w:right="-360"/>
        <w:jc w:val="both"/>
        <w:rPr>
          <w:rFonts w:ascii="Times New Roman" w:eastAsia="Times New Roman" w:hAnsi="Times New Roman" w:cs="Times New Roman"/>
          <w:bCs/>
          <w:sz w:val="28"/>
          <w:szCs w:val="20"/>
        </w:rPr>
      </w:pPr>
    </w:p>
    <w:p w:rsidR="000D2933" w:rsidRPr="000D2933" w:rsidRDefault="000D2933" w:rsidP="000D2933">
      <w:pPr>
        <w:keepNext/>
        <w:spacing w:after="0" w:line="240" w:lineRule="auto"/>
        <w:ind w:left="-720"/>
        <w:jc w:val="center"/>
        <w:outlineLvl w:val="0"/>
        <w:rPr>
          <w:rFonts w:ascii="Times New Roman" w:eastAsia="Times New Roman" w:hAnsi="Times New Roman" w:cs="Times New Roman"/>
          <w:b/>
          <w:bCs/>
          <w:sz w:val="32"/>
          <w:szCs w:val="32"/>
          <w:u w:val="single"/>
        </w:rPr>
      </w:pPr>
      <w:r w:rsidRPr="000D2933">
        <w:rPr>
          <w:rFonts w:ascii="Times New Roman" w:eastAsia="Times New Roman" w:hAnsi="Times New Roman" w:cs="Times New Roman"/>
          <w:b/>
          <w:bCs/>
          <w:sz w:val="32"/>
          <w:szCs w:val="32"/>
          <w:u w:val="single"/>
        </w:rPr>
        <w:t>Indemnification</w:t>
      </w:r>
    </w:p>
    <w:p w:rsidR="000D2933" w:rsidRPr="000D2933" w:rsidRDefault="000D2933" w:rsidP="000D2933">
      <w:pPr>
        <w:spacing w:after="0" w:line="240" w:lineRule="auto"/>
        <w:rPr>
          <w:rFonts w:ascii="CG Times" w:eastAsia="Times New Roman" w:hAnsi="CG Times" w:cs="Times New Roman"/>
          <w:sz w:val="24"/>
          <w:szCs w:val="20"/>
        </w:rPr>
      </w:pP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 xml:space="preserve">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indemnify, hold harmless and defend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its elected and appointed officials, its employees, agents, volunteers and others working on behalf of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from and against any and all claims, losses, costs, attorney’s fees, damages, or injury including death and/or property loss, expense claims or demands arising out of </w:t>
      </w:r>
      <w:r w:rsidRPr="000D2933">
        <w:rPr>
          <w:rFonts w:ascii="Times New Roman" w:eastAsia="Times New Roman" w:hAnsi="Times New Roman" w:cs="Times New Roman"/>
          <w:b/>
          <w:bCs/>
          <w:sz w:val="26"/>
          <w:szCs w:val="26"/>
        </w:rPr>
        <w:t>USER’s</w:t>
      </w:r>
      <w:r w:rsidRPr="000D2933">
        <w:rPr>
          <w:rFonts w:ascii="Times New Roman" w:eastAsia="Times New Roman" w:hAnsi="Times New Roman" w:cs="Times New Roman"/>
          <w:bCs/>
          <w:sz w:val="26"/>
          <w:szCs w:val="26"/>
        </w:rPr>
        <w:t xml:space="preserve"> use of the named </w:t>
      </w:r>
      <w:r w:rsidRPr="000D2933">
        <w:rPr>
          <w:rFonts w:ascii="Times New Roman" w:eastAsia="Times New Roman" w:hAnsi="Times New Roman" w:cs="Times New Roman"/>
          <w:b/>
          <w:bCs/>
          <w:sz w:val="26"/>
          <w:szCs w:val="26"/>
        </w:rPr>
        <w:t>PUBLIC RIGHT OF WAY</w:t>
      </w:r>
      <w:r w:rsidRPr="000D2933">
        <w:rPr>
          <w:rFonts w:ascii="Times New Roman" w:eastAsia="Times New Roman" w:hAnsi="Times New Roman" w:cs="Times New Roman"/>
          <w:bCs/>
          <w:sz w:val="26"/>
          <w:szCs w:val="26"/>
        </w:rPr>
        <w:t xml:space="preserve">, including all suits or actions of every kind or description brought against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either individually or jointly with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for or on account of any damage or injury to any person or persons or property, caused or occasioned or alleged to have been caused by, or on account of, any of the activities conducted by or caused to be conducted by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or through any negligence or alleged negligence in safeguarding the </w:t>
      </w:r>
      <w:r w:rsidRPr="000D2933">
        <w:rPr>
          <w:rFonts w:ascii="Times New Roman" w:eastAsia="Times New Roman" w:hAnsi="Times New Roman" w:cs="Times New Roman"/>
          <w:b/>
          <w:bCs/>
          <w:sz w:val="26"/>
          <w:szCs w:val="26"/>
        </w:rPr>
        <w:t>PUBLIC RIGHT OF WAY,</w:t>
      </w:r>
      <w:r w:rsidRPr="000D2933">
        <w:rPr>
          <w:rFonts w:ascii="Times New Roman" w:eastAsia="Times New Roman" w:hAnsi="Times New Roman" w:cs="Times New Roman"/>
          <w:bCs/>
          <w:sz w:val="26"/>
          <w:szCs w:val="26"/>
        </w:rPr>
        <w:t xml:space="preserve"> participants, or members of the public, or through any act, omission or fault or alleged act, omission or fault or alleged act, omission or fault of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its employees, agents, volunteers, subcontractors or others under the direction, control or under any contractual relationship with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w:t>
      </w: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p>
    <w:p w:rsidR="000D2933" w:rsidRPr="000D2933" w:rsidRDefault="000D2933" w:rsidP="000D2933">
      <w:pPr>
        <w:keepNext/>
        <w:spacing w:after="0" w:line="240" w:lineRule="auto"/>
        <w:ind w:left="-720"/>
        <w:jc w:val="center"/>
        <w:outlineLvl w:val="0"/>
        <w:rPr>
          <w:rFonts w:ascii="Times New Roman" w:eastAsia="Times New Roman" w:hAnsi="Times New Roman" w:cs="Times New Roman"/>
          <w:b/>
          <w:bCs/>
          <w:sz w:val="32"/>
          <w:szCs w:val="32"/>
          <w:u w:val="single"/>
        </w:rPr>
      </w:pPr>
      <w:r w:rsidRPr="000D2933">
        <w:rPr>
          <w:rFonts w:ascii="Times New Roman" w:eastAsia="Times New Roman" w:hAnsi="Times New Roman" w:cs="Times New Roman"/>
          <w:b/>
          <w:bCs/>
          <w:sz w:val="32"/>
          <w:szCs w:val="32"/>
          <w:u w:val="single"/>
        </w:rPr>
        <w:t>Insurance</w:t>
      </w:r>
    </w:p>
    <w:p w:rsidR="000D2933" w:rsidRPr="000D2933" w:rsidRDefault="000D2933" w:rsidP="000D2933">
      <w:pPr>
        <w:spacing w:after="0" w:line="240" w:lineRule="auto"/>
        <w:rPr>
          <w:rFonts w:ascii="CG Times" w:eastAsia="Times New Roman" w:hAnsi="CG Times" w:cs="Times New Roman"/>
          <w:sz w:val="24"/>
          <w:szCs w:val="20"/>
        </w:rPr>
      </w:pPr>
    </w:p>
    <w:p w:rsidR="000D2933" w:rsidRPr="000D2933" w:rsidRDefault="000D2933" w:rsidP="000D2933">
      <w:pPr>
        <w:spacing w:after="12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 xml:space="preserve">Notwithstanding the indemnification, hold harmless and defense obligations of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purchase and maintain General Liability and Liquor Liability (if applicable) insurance described in the attached schedule as is appropriate for the type of use and hazards present and as will provide protection to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from any and all claims which may arise out of or caused or alleged to have been caused in any manner from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s use of the </w:t>
      </w:r>
      <w:r w:rsidRPr="000D2933">
        <w:rPr>
          <w:rFonts w:ascii="Times New Roman" w:eastAsia="Times New Roman" w:hAnsi="Times New Roman" w:cs="Times New Roman"/>
          <w:b/>
          <w:bCs/>
          <w:sz w:val="26"/>
          <w:szCs w:val="26"/>
        </w:rPr>
        <w:t>ROW,</w:t>
      </w:r>
      <w:r w:rsidRPr="000D2933">
        <w:rPr>
          <w:rFonts w:ascii="Times New Roman" w:eastAsia="Times New Roman" w:hAnsi="Times New Roman" w:cs="Times New Roman"/>
          <w:bCs/>
          <w:sz w:val="26"/>
          <w:szCs w:val="26"/>
        </w:rPr>
        <w:t xml:space="preserve"> whether it is to be used by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its employees, agents, volunteers, subcontractors or others under the direction, control or under any contractual relationship with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or by anyone for whose acts any of them may be liable.</w:t>
      </w:r>
    </w:p>
    <w:p w:rsidR="000D2933" w:rsidRPr="000D2933" w:rsidRDefault="000D2933" w:rsidP="000D2933">
      <w:pPr>
        <w:spacing w:after="12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The</w:t>
      </w:r>
      <w:r w:rsidRPr="000D2933">
        <w:rPr>
          <w:rFonts w:ascii="Times New Roman" w:eastAsia="Times New Roman" w:hAnsi="Times New Roman" w:cs="Times New Roman"/>
          <w:b/>
          <w:bCs/>
          <w:sz w:val="26"/>
          <w:szCs w:val="26"/>
        </w:rPr>
        <w:t xml:space="preserve"> USER</w:t>
      </w:r>
      <w:r w:rsidRPr="000D2933">
        <w:rPr>
          <w:rFonts w:ascii="Times New Roman" w:eastAsia="Times New Roman" w:hAnsi="Times New Roman" w:cs="Times New Roman"/>
          <w:bCs/>
          <w:sz w:val="26"/>
          <w:szCs w:val="26"/>
        </w:rPr>
        <w:t xml:space="preserve"> shall be required to name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as an “Additional Insured” on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s policy of Commercial General Liability and Liquor Liability (if applicable) insurance, and simultaneously with the delivery of the executed </w:t>
      </w:r>
      <w:r w:rsidRPr="000D2933">
        <w:rPr>
          <w:rFonts w:ascii="Times New Roman" w:eastAsia="Times New Roman" w:hAnsi="Times New Roman" w:cs="Times New Roman"/>
          <w:bCs/>
          <w:i/>
          <w:sz w:val="26"/>
          <w:szCs w:val="26"/>
        </w:rPr>
        <w:t>Use of Public Right of Way Agreement</w:t>
      </w:r>
      <w:r w:rsidRPr="000D2933">
        <w:rPr>
          <w:rFonts w:ascii="Times New Roman" w:eastAsia="Times New Roman" w:hAnsi="Times New Roman" w:cs="Times New Roman"/>
          <w:bCs/>
          <w:sz w:val="26"/>
          <w:szCs w:val="26"/>
        </w:rPr>
        <w:t xml:space="preser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provide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with Certificate of Insurance and an Endorsement to the Insurance Policy indicating that the insurance coverage as described in the attached schedule, and as is appropriate for the type of use and hazards present, has been obtained and that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has been designated as an “Additional Insured”.  On or before the renewal date of said policy,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shall be required to provide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with an Endorsement and a Certificate of Insurance indicating the continuation of insurance coverage and designating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Cs/>
          <w:sz w:val="26"/>
          <w:szCs w:val="26"/>
        </w:rPr>
        <w:t xml:space="preserve"> as an “Additional Insured” for the duration of this Agreement.</w:t>
      </w:r>
    </w:p>
    <w:p w:rsidR="000D2933" w:rsidRPr="000D2933" w:rsidRDefault="000D2933" w:rsidP="000D2933">
      <w:pPr>
        <w:spacing w:after="120" w:line="240" w:lineRule="auto"/>
        <w:ind w:left="-720" w:right="-360"/>
        <w:jc w:val="both"/>
        <w:rPr>
          <w:rFonts w:ascii="Times New Roman" w:eastAsia="Times New Roman" w:hAnsi="Times New Roman" w:cs="Times New Roman"/>
          <w:bCs/>
          <w:sz w:val="26"/>
          <w:szCs w:val="26"/>
        </w:rPr>
      </w:pPr>
    </w:p>
    <w:p w:rsidR="000D2933" w:rsidRPr="000D2933" w:rsidRDefault="000D2933" w:rsidP="000D2933">
      <w:pPr>
        <w:spacing w:after="12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lastRenderedPageBreak/>
        <w:t xml:space="preserve">The schedule of insurance and the limits of liability for the insurance shall provide coverage for not less than the amounts listed in the attached schedule or greater where required by law.     </w:t>
      </w:r>
    </w:p>
    <w:p w:rsidR="000D2933" w:rsidRPr="000D2933" w:rsidRDefault="000D2933" w:rsidP="000D2933">
      <w:pPr>
        <w:spacing w:after="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 xml:space="preserve">Signed by an authorized representative of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bCs/>
          <w:sz w:val="26"/>
          <w:szCs w:val="26"/>
        </w:rPr>
        <w:t xml:space="preserve"> and the</w:t>
      </w:r>
      <w:r w:rsidRPr="000D2933">
        <w:rPr>
          <w:rFonts w:ascii="Times New Roman" w:eastAsia="Times New Roman" w:hAnsi="Times New Roman" w:cs="Times New Roman"/>
          <w:b/>
          <w:bCs/>
          <w:sz w:val="26"/>
          <w:szCs w:val="26"/>
        </w:rPr>
        <w:t xml:space="preserve"> MUNICIPALITY on</w:t>
      </w:r>
    </w:p>
    <w:p w:rsidR="000D2933" w:rsidRPr="000D2933" w:rsidRDefault="000D2933" w:rsidP="000D2933">
      <w:pPr>
        <w:spacing w:after="0" w:line="240" w:lineRule="auto"/>
        <w:ind w:left="-720" w:right="-360"/>
        <w:jc w:val="both"/>
        <w:rPr>
          <w:rFonts w:ascii="Times New Roman" w:eastAsia="Times New Roman" w:hAnsi="Times New Roman" w:cs="Times New Roman"/>
          <w:bCs/>
          <w:sz w:val="26"/>
          <w:szCs w:val="26"/>
        </w:rPr>
      </w:pPr>
    </w:p>
    <w:p w:rsidR="000D2933" w:rsidRPr="000D2933" w:rsidRDefault="000D2933" w:rsidP="000D2933">
      <w:pPr>
        <w:spacing w:after="60" w:line="240" w:lineRule="auto"/>
        <w:ind w:left="-720" w:right="-360"/>
        <w:jc w:val="both"/>
        <w:rPr>
          <w:rFonts w:ascii="Times New Roman" w:eastAsia="Times New Roman" w:hAnsi="Times New Roman" w:cs="Times New Roman"/>
          <w:bCs/>
          <w:sz w:val="26"/>
          <w:szCs w:val="26"/>
        </w:rPr>
      </w:pPr>
      <w:r w:rsidRPr="000D2933">
        <w:rPr>
          <w:rFonts w:ascii="Times New Roman" w:eastAsia="Times New Roman" w:hAnsi="Times New Roman" w:cs="Times New Roman"/>
          <w:bCs/>
          <w:sz w:val="26"/>
          <w:szCs w:val="26"/>
        </w:rPr>
        <w:t xml:space="preserve"> </w:t>
      </w:r>
      <w:proofErr w:type="gramStart"/>
      <w:r w:rsidRPr="000D2933">
        <w:rPr>
          <w:rFonts w:ascii="Times New Roman" w:eastAsia="Times New Roman" w:hAnsi="Times New Roman" w:cs="Times New Roman"/>
          <w:bCs/>
          <w:sz w:val="26"/>
          <w:szCs w:val="26"/>
        </w:rPr>
        <w:t>this</w:t>
      </w:r>
      <w:proofErr w:type="gramEnd"/>
      <w:r w:rsidRPr="000D2933">
        <w:rPr>
          <w:rFonts w:ascii="Times New Roman" w:eastAsia="Times New Roman" w:hAnsi="Times New Roman" w:cs="Times New Roman"/>
          <w:bCs/>
          <w:sz w:val="26"/>
          <w:szCs w:val="26"/>
        </w:rPr>
        <w:t xml:space="preserve"> _____ day of _______________, 2020.</w:t>
      </w:r>
    </w:p>
    <w:p w:rsidR="000D2933" w:rsidRPr="000D2933" w:rsidRDefault="000D2933" w:rsidP="000D2933">
      <w:pPr>
        <w:tabs>
          <w:tab w:val="left" w:pos="720"/>
        </w:tabs>
        <w:spacing w:after="0" w:line="240" w:lineRule="auto"/>
        <w:jc w:val="center"/>
        <w:rPr>
          <w:rFonts w:ascii="Times New Roman" w:eastAsia="Times New Roman" w:hAnsi="Times New Roman" w:cs="Times New Roman"/>
          <w:b/>
          <w:bCs/>
          <w:sz w:val="30"/>
          <w:szCs w:val="24"/>
        </w:rPr>
      </w:pPr>
    </w:p>
    <w:p w:rsidR="000D2933" w:rsidRPr="000D2933" w:rsidRDefault="000D2933" w:rsidP="000D2933">
      <w:pPr>
        <w:tabs>
          <w:tab w:val="left" w:pos="720"/>
        </w:tabs>
        <w:spacing w:after="0" w:line="240" w:lineRule="auto"/>
        <w:jc w:val="center"/>
        <w:rPr>
          <w:rFonts w:ascii="Times New Roman" w:eastAsia="Times New Roman" w:hAnsi="Times New Roman" w:cs="Times New Roman"/>
          <w:b/>
          <w:bCs/>
          <w:sz w:val="30"/>
          <w:szCs w:val="24"/>
        </w:rPr>
      </w:pP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30"/>
          <w:szCs w:val="24"/>
        </w:rPr>
      </w:pPr>
      <w:r w:rsidRPr="000D2933">
        <w:rPr>
          <w:rFonts w:ascii="Times New Roman" w:eastAsia="Times New Roman" w:hAnsi="Times New Roman" w:cs="Times New Roman"/>
          <w:b/>
          <w:bCs/>
          <w:sz w:val="30"/>
          <w:szCs w:val="24"/>
        </w:rPr>
        <w:t>_____________________________</w:t>
      </w:r>
      <w:r w:rsidRPr="000D2933">
        <w:rPr>
          <w:rFonts w:ascii="Times New Roman" w:eastAsia="Times New Roman" w:hAnsi="Times New Roman" w:cs="Times New Roman"/>
          <w:b/>
          <w:bCs/>
          <w:sz w:val="30"/>
          <w:szCs w:val="24"/>
        </w:rPr>
        <w:tab/>
        <w:t>____________________________</w:t>
      </w: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24"/>
          <w:szCs w:val="24"/>
        </w:rPr>
      </w:pPr>
      <w:r w:rsidRPr="000D2933">
        <w:rPr>
          <w:rFonts w:ascii="Times New Roman" w:eastAsia="Times New Roman" w:hAnsi="Times New Roman" w:cs="Times New Roman"/>
          <w:b/>
          <w:bCs/>
          <w:sz w:val="24"/>
          <w:szCs w:val="24"/>
        </w:rPr>
        <w:tab/>
        <w:t>Witness</w:t>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t>MUNICIPALITY</w:t>
      </w: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30"/>
          <w:szCs w:val="24"/>
        </w:rPr>
      </w:pP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30"/>
          <w:szCs w:val="24"/>
        </w:rPr>
      </w:pP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30"/>
          <w:szCs w:val="24"/>
        </w:rPr>
      </w:pPr>
      <w:r w:rsidRPr="000D2933">
        <w:rPr>
          <w:rFonts w:ascii="Times New Roman" w:eastAsia="Times New Roman" w:hAnsi="Times New Roman" w:cs="Times New Roman"/>
          <w:b/>
          <w:bCs/>
          <w:sz w:val="30"/>
          <w:szCs w:val="24"/>
        </w:rPr>
        <w:t>_____________________________</w:t>
      </w:r>
      <w:r w:rsidRPr="000D2933">
        <w:rPr>
          <w:rFonts w:ascii="Times New Roman" w:eastAsia="Times New Roman" w:hAnsi="Times New Roman" w:cs="Times New Roman"/>
          <w:b/>
          <w:bCs/>
          <w:sz w:val="30"/>
          <w:szCs w:val="24"/>
        </w:rPr>
        <w:tab/>
        <w:t>____________________________</w:t>
      </w: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sz w:val="24"/>
          <w:szCs w:val="24"/>
        </w:rPr>
      </w:pPr>
      <w:r w:rsidRPr="000D2933">
        <w:rPr>
          <w:rFonts w:ascii="Times New Roman" w:eastAsia="Times New Roman" w:hAnsi="Times New Roman" w:cs="Times New Roman"/>
          <w:b/>
          <w:bCs/>
          <w:sz w:val="24"/>
          <w:szCs w:val="24"/>
        </w:rPr>
        <w:tab/>
        <w:t>Witness</w:t>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r>
      <w:r w:rsidRPr="000D2933">
        <w:rPr>
          <w:rFonts w:ascii="Times New Roman" w:eastAsia="Times New Roman" w:hAnsi="Times New Roman" w:cs="Times New Roman"/>
          <w:b/>
          <w:bCs/>
          <w:sz w:val="24"/>
          <w:szCs w:val="24"/>
        </w:rPr>
        <w:tab/>
        <w:t xml:space="preserve"> USER</w:t>
      </w: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24"/>
          <w:szCs w:val="24"/>
        </w:rPr>
      </w:pPr>
    </w:p>
    <w:p w:rsidR="000D2933" w:rsidRPr="000D2933" w:rsidRDefault="000D2933" w:rsidP="000D2933">
      <w:pPr>
        <w:tabs>
          <w:tab w:val="left" w:pos="720"/>
        </w:tabs>
        <w:spacing w:after="0" w:line="240" w:lineRule="auto"/>
        <w:ind w:left="-720"/>
        <w:jc w:val="both"/>
        <w:rPr>
          <w:rFonts w:ascii="Times New Roman" w:eastAsia="Times New Roman" w:hAnsi="Times New Roman" w:cs="Times New Roman"/>
          <w:b/>
          <w:bCs/>
          <w:sz w:val="24"/>
          <w:szCs w:val="24"/>
        </w:rPr>
      </w:pPr>
    </w:p>
    <w:p w:rsidR="000D2933" w:rsidRPr="000D2933" w:rsidRDefault="000D2933" w:rsidP="000D2933">
      <w:pPr>
        <w:tabs>
          <w:tab w:val="left" w:pos="720"/>
        </w:tabs>
        <w:spacing w:after="0" w:line="480" w:lineRule="auto"/>
        <w:jc w:val="both"/>
        <w:rPr>
          <w:rFonts w:ascii="Times New Roman" w:eastAsia="Times New Roman" w:hAnsi="Times New Roman" w:cs="Times New Roman"/>
          <w:b/>
          <w:bCs/>
          <w:sz w:val="30"/>
          <w:szCs w:val="24"/>
        </w:rPr>
      </w:pPr>
    </w:p>
    <w:p w:rsidR="000D2933" w:rsidRPr="000D2933" w:rsidRDefault="000D2933" w:rsidP="000D2933">
      <w:pPr>
        <w:tabs>
          <w:tab w:val="left" w:pos="720"/>
        </w:tabs>
        <w:spacing w:after="0" w:line="240" w:lineRule="auto"/>
        <w:jc w:val="center"/>
        <w:rPr>
          <w:rFonts w:ascii="Times New Roman" w:eastAsia="Times New Roman" w:hAnsi="Times New Roman" w:cs="Times New Roman"/>
          <w:sz w:val="54"/>
          <w:szCs w:val="20"/>
          <w:u w:val="single"/>
        </w:rPr>
      </w:pPr>
      <w:r w:rsidRPr="000D2933">
        <w:rPr>
          <w:rFonts w:ascii="Times New Roman" w:eastAsia="Times New Roman" w:hAnsi="Times New Roman" w:cs="Times New Roman"/>
          <w:sz w:val="52"/>
          <w:szCs w:val="52"/>
          <w:u w:val="single"/>
        </w:rPr>
        <w:t>Schedule of Insurance</w:t>
      </w:r>
      <w:r w:rsidRPr="000D2933">
        <w:rPr>
          <w:rFonts w:ascii="Times New Roman" w:eastAsia="Times New Roman" w:hAnsi="Times New Roman" w:cs="Times New Roman"/>
          <w:sz w:val="44"/>
          <w:szCs w:val="44"/>
        </w:rPr>
        <w:t>*</w:t>
      </w:r>
    </w:p>
    <w:p w:rsidR="000D2933" w:rsidRPr="000D2933" w:rsidRDefault="000D2933" w:rsidP="000D2933">
      <w:pPr>
        <w:keepNext/>
        <w:spacing w:after="60" w:line="360" w:lineRule="auto"/>
        <w:ind w:left="360"/>
        <w:jc w:val="both"/>
        <w:rPr>
          <w:rFonts w:ascii="Times New Roman" w:eastAsia="Times New Roman" w:hAnsi="Times New Roman" w:cs="Times New Roman"/>
          <w:sz w:val="26"/>
          <w:szCs w:val="26"/>
        </w:rPr>
      </w:pPr>
    </w:p>
    <w:p w:rsidR="000D2933" w:rsidRPr="000D2933" w:rsidRDefault="000D2933" w:rsidP="000D2933">
      <w:pPr>
        <w:keepNext/>
        <w:spacing w:after="160" w:line="360" w:lineRule="auto"/>
        <w:ind w:left="288"/>
        <w:jc w:val="both"/>
        <w:rPr>
          <w:rFonts w:ascii="Times New Roman" w:eastAsia="Times New Roman" w:hAnsi="Times New Roman" w:cs="Times New Roman"/>
          <w:sz w:val="26"/>
          <w:szCs w:val="26"/>
        </w:rPr>
      </w:pPr>
      <w:r w:rsidRPr="000D2933">
        <w:rPr>
          <w:rFonts w:ascii="Times New Roman" w:eastAsia="Times New Roman" w:hAnsi="Times New Roman" w:cs="Times New Roman"/>
          <w:sz w:val="26"/>
          <w:szCs w:val="26"/>
        </w:rPr>
        <w:t xml:space="preserve">Notwithstanding the indemnification, hold harmless and defense obligations of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sz w:val="26"/>
          <w:szCs w:val="26"/>
        </w:rPr>
        <w:t xml:space="preser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sz w:val="26"/>
          <w:szCs w:val="26"/>
        </w:rPr>
        <w:t xml:space="preserve"> shall provide, at its own cost and expense, proof of the following insurance to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sz w:val="26"/>
          <w:szCs w:val="26"/>
        </w:rPr>
        <w:t>”:</w:t>
      </w:r>
    </w:p>
    <w:p w:rsidR="000D2933" w:rsidRPr="000D2933" w:rsidRDefault="000D2933" w:rsidP="000D2933">
      <w:pPr>
        <w:tabs>
          <w:tab w:val="left" w:pos="1080"/>
        </w:tabs>
        <w:spacing w:after="60" w:line="240" w:lineRule="auto"/>
        <w:ind w:left="1080" w:hanging="360"/>
        <w:jc w:val="both"/>
        <w:rPr>
          <w:rFonts w:ascii="Times New Roman" w:eastAsia="Times New Roman" w:hAnsi="Times New Roman" w:cs="Times New Roman"/>
          <w:sz w:val="26"/>
          <w:szCs w:val="26"/>
        </w:rPr>
      </w:pPr>
      <w:r w:rsidRPr="000D2933">
        <w:rPr>
          <w:rFonts w:ascii="Times New Roman" w:eastAsia="Times New Roman" w:hAnsi="Times New Roman" w:cs="Times New Roman"/>
          <w:sz w:val="26"/>
          <w:szCs w:val="26"/>
        </w:rPr>
        <w:tab/>
        <w:t>General Liability including Products &amp; Completed Operations Insurance</w:t>
      </w:r>
    </w:p>
    <w:p w:rsidR="000D2933" w:rsidRPr="000D2933" w:rsidRDefault="000D2933" w:rsidP="000D2933">
      <w:pPr>
        <w:numPr>
          <w:ilvl w:val="0"/>
          <w:numId w:val="1"/>
        </w:numPr>
        <w:spacing w:after="160" w:line="240" w:lineRule="auto"/>
        <w:jc w:val="both"/>
        <w:rPr>
          <w:rFonts w:ascii="Times New Roman" w:eastAsia="Times New Roman" w:hAnsi="Times New Roman" w:cs="Times New Roman"/>
          <w:sz w:val="26"/>
          <w:szCs w:val="26"/>
        </w:rPr>
      </w:pPr>
      <w:proofErr w:type="gramStart"/>
      <w:r w:rsidRPr="000D2933">
        <w:rPr>
          <w:rFonts w:ascii="Times New Roman" w:eastAsia="Times New Roman" w:hAnsi="Times New Roman" w:cs="Times New Roman"/>
          <w:sz w:val="26"/>
          <w:szCs w:val="26"/>
        </w:rPr>
        <w:t>with</w:t>
      </w:r>
      <w:proofErr w:type="gramEnd"/>
      <w:r w:rsidRPr="000D2933">
        <w:rPr>
          <w:rFonts w:ascii="Times New Roman" w:eastAsia="Times New Roman" w:hAnsi="Times New Roman" w:cs="Times New Roman"/>
          <w:sz w:val="26"/>
          <w:szCs w:val="26"/>
        </w:rPr>
        <w:t xml:space="preserve"> a minimum combined single limit of liability per occurrence for bodily injury and property damage of </w:t>
      </w:r>
      <w:r w:rsidRPr="000D2933">
        <w:rPr>
          <w:rFonts w:ascii="Times New Roman" w:eastAsia="Times New Roman" w:hAnsi="Times New Roman" w:cs="Times New Roman"/>
          <w:i/>
          <w:iCs/>
          <w:sz w:val="26"/>
          <w:szCs w:val="26"/>
        </w:rPr>
        <w:t>one million ($1,000,000) dollars</w:t>
      </w:r>
      <w:r w:rsidRPr="000D2933">
        <w:rPr>
          <w:rFonts w:ascii="Times New Roman" w:eastAsia="Times New Roman" w:hAnsi="Times New Roman" w:cs="Times New Roman"/>
          <w:b/>
          <w:bCs/>
          <w:sz w:val="26"/>
          <w:szCs w:val="26"/>
        </w:rPr>
        <w:t>*</w:t>
      </w:r>
      <w:r w:rsidRPr="000D2933">
        <w:rPr>
          <w:rFonts w:ascii="Times New Roman" w:eastAsia="Times New Roman" w:hAnsi="Times New Roman" w:cs="Times New Roman"/>
          <w:sz w:val="26"/>
          <w:szCs w:val="26"/>
        </w:rPr>
        <w:t xml:space="preserve"> with a minimum annual aggregate of </w:t>
      </w:r>
      <w:r w:rsidRPr="000D2933">
        <w:rPr>
          <w:rFonts w:ascii="Times New Roman" w:eastAsia="Times New Roman" w:hAnsi="Times New Roman" w:cs="Times New Roman"/>
          <w:i/>
          <w:iCs/>
          <w:sz w:val="26"/>
          <w:szCs w:val="26"/>
        </w:rPr>
        <w:t>two million ($2,000,000) dollars</w:t>
      </w:r>
      <w:r w:rsidRPr="000D2933">
        <w:rPr>
          <w:rFonts w:ascii="Times New Roman" w:eastAsia="Times New Roman" w:hAnsi="Times New Roman" w:cs="Times New Roman"/>
          <w:b/>
          <w:bCs/>
          <w:sz w:val="26"/>
          <w:szCs w:val="26"/>
        </w:rPr>
        <w:t>*</w:t>
      </w:r>
      <w:r w:rsidRPr="000D2933">
        <w:rPr>
          <w:rFonts w:ascii="Times New Roman" w:eastAsia="Times New Roman" w:hAnsi="Times New Roman" w:cs="Times New Roman"/>
          <w:sz w:val="26"/>
          <w:szCs w:val="26"/>
        </w:rPr>
        <w:t>.</w:t>
      </w:r>
    </w:p>
    <w:p w:rsidR="000D2933" w:rsidRPr="000D2933" w:rsidRDefault="000D2933" w:rsidP="000D2933">
      <w:pPr>
        <w:numPr>
          <w:ilvl w:val="0"/>
          <w:numId w:val="1"/>
        </w:numPr>
        <w:spacing w:after="160" w:line="240" w:lineRule="auto"/>
        <w:jc w:val="both"/>
        <w:rPr>
          <w:rFonts w:ascii="Times New Roman" w:eastAsia="Times New Roman" w:hAnsi="Times New Roman" w:cs="Times New Roman"/>
          <w:sz w:val="26"/>
          <w:szCs w:val="26"/>
        </w:rPr>
      </w:pPr>
      <w:r w:rsidRPr="000D2933">
        <w:rPr>
          <w:rFonts w:ascii="Times New Roman" w:eastAsia="Times New Roman" w:hAnsi="Times New Roman" w:cs="Times New Roman"/>
          <w:sz w:val="26"/>
          <w:szCs w:val="26"/>
        </w:rPr>
        <w:t xml:space="preserve">Liquor Liability with a minimum limit of liability per occurrence of </w:t>
      </w:r>
      <w:r w:rsidRPr="000D2933">
        <w:rPr>
          <w:rFonts w:ascii="Times New Roman" w:eastAsia="Times New Roman" w:hAnsi="Times New Roman" w:cs="Times New Roman"/>
          <w:i/>
          <w:sz w:val="26"/>
          <w:szCs w:val="26"/>
        </w:rPr>
        <w:t>one million ($1,000,000.00) dollars*</w:t>
      </w:r>
      <w:r w:rsidRPr="000D2933">
        <w:rPr>
          <w:rFonts w:ascii="Times New Roman" w:eastAsia="Times New Roman" w:hAnsi="Times New Roman" w:cs="Times New Roman"/>
          <w:sz w:val="26"/>
          <w:szCs w:val="26"/>
        </w:rPr>
        <w:t xml:space="preserve"> with a minimum annual aggregate of </w:t>
      </w:r>
      <w:r w:rsidRPr="000D2933">
        <w:rPr>
          <w:rFonts w:ascii="Times New Roman" w:eastAsia="Times New Roman" w:hAnsi="Times New Roman" w:cs="Times New Roman"/>
          <w:i/>
          <w:sz w:val="26"/>
          <w:szCs w:val="26"/>
        </w:rPr>
        <w:t xml:space="preserve">two million ($2,000,000.00) dollars* </w:t>
      </w:r>
      <w:r w:rsidRPr="000D2933">
        <w:rPr>
          <w:rFonts w:ascii="Times New Roman" w:eastAsia="Times New Roman" w:hAnsi="Times New Roman" w:cs="Times New Roman"/>
          <w:sz w:val="26"/>
          <w:szCs w:val="26"/>
        </w:rPr>
        <w:t>(if applicable).</w:t>
      </w:r>
    </w:p>
    <w:p w:rsidR="000D2933" w:rsidRDefault="000D2933" w:rsidP="000D2933">
      <w:pPr>
        <w:numPr>
          <w:ilvl w:val="0"/>
          <w:numId w:val="1"/>
        </w:numPr>
        <w:spacing w:after="0" w:line="240" w:lineRule="auto"/>
        <w:jc w:val="both"/>
        <w:rPr>
          <w:rFonts w:ascii="Times New Roman" w:eastAsia="Times New Roman" w:hAnsi="Times New Roman" w:cs="Times New Roman"/>
          <w:sz w:val="26"/>
          <w:szCs w:val="26"/>
        </w:rPr>
      </w:pPr>
      <w:r w:rsidRPr="000D2933">
        <w:rPr>
          <w:rFonts w:ascii="Times New Roman" w:eastAsia="Times New Roman" w:hAnsi="Times New Roman" w:cs="Times New Roman"/>
          <w:bCs/>
          <w:sz w:val="26"/>
          <w:szCs w:val="26"/>
        </w:rPr>
        <w:t>The</w:t>
      </w:r>
      <w:r w:rsidRPr="000D2933">
        <w:rPr>
          <w:rFonts w:ascii="Times New Roman" w:eastAsia="Times New Roman" w:hAnsi="Times New Roman" w:cs="Times New Roman"/>
          <w:b/>
          <w:bCs/>
          <w:sz w:val="26"/>
          <w:szCs w:val="26"/>
        </w:rPr>
        <w:t xml:space="preserve"> MUNICIPALITY</w:t>
      </w:r>
      <w:r w:rsidRPr="000D2933">
        <w:rPr>
          <w:rFonts w:ascii="Times New Roman" w:eastAsia="Times New Roman" w:hAnsi="Times New Roman" w:cs="Times New Roman"/>
          <w:bCs/>
          <w:sz w:val="26"/>
          <w:szCs w:val="26"/>
        </w:rPr>
        <w:t xml:space="preserve"> </w:t>
      </w:r>
      <w:r w:rsidRPr="000D2933">
        <w:rPr>
          <w:rFonts w:ascii="Times New Roman" w:eastAsia="Times New Roman" w:hAnsi="Times New Roman" w:cs="Times New Roman"/>
          <w:sz w:val="26"/>
          <w:szCs w:val="26"/>
        </w:rPr>
        <w:t>shall be named as an “Additional Insured”, and shall be provided with an endorsement to the policy evidencing the designation.</w:t>
      </w:r>
    </w:p>
    <w:p w:rsidR="000D2933" w:rsidRDefault="000D2933" w:rsidP="000D2933">
      <w:pPr>
        <w:spacing w:after="0" w:line="240" w:lineRule="auto"/>
        <w:jc w:val="both"/>
        <w:rPr>
          <w:rFonts w:ascii="Times New Roman" w:eastAsia="Times New Roman" w:hAnsi="Times New Roman" w:cs="Times New Roman"/>
          <w:sz w:val="26"/>
          <w:szCs w:val="26"/>
        </w:rPr>
      </w:pPr>
    </w:p>
    <w:p w:rsidR="000D2933" w:rsidRDefault="000D2933" w:rsidP="000D2933">
      <w:pPr>
        <w:spacing w:after="0" w:line="240" w:lineRule="auto"/>
        <w:jc w:val="both"/>
        <w:rPr>
          <w:rFonts w:ascii="Times New Roman" w:eastAsia="Times New Roman" w:hAnsi="Times New Roman" w:cs="Times New Roman"/>
          <w:sz w:val="26"/>
          <w:szCs w:val="26"/>
        </w:rPr>
      </w:pPr>
    </w:p>
    <w:p w:rsidR="000D2933" w:rsidRPr="000D2933" w:rsidRDefault="000D2933" w:rsidP="000D2933">
      <w:pPr>
        <w:spacing w:after="0" w:line="240" w:lineRule="auto"/>
        <w:jc w:val="both"/>
        <w:rPr>
          <w:rFonts w:ascii="Times New Roman" w:eastAsia="Times New Roman" w:hAnsi="Times New Roman" w:cs="Times New Roman"/>
          <w:sz w:val="26"/>
          <w:szCs w:val="26"/>
        </w:rPr>
      </w:pPr>
    </w:p>
    <w:p w:rsidR="000D2933" w:rsidRPr="000D2933" w:rsidRDefault="000D2933" w:rsidP="000D2933">
      <w:pPr>
        <w:spacing w:after="0" w:line="360" w:lineRule="auto"/>
        <w:ind w:left="360"/>
        <w:jc w:val="both"/>
        <w:rPr>
          <w:rFonts w:ascii="Times New Roman" w:eastAsia="Times New Roman" w:hAnsi="Times New Roman" w:cs="Times New Roman"/>
          <w:sz w:val="16"/>
          <w:szCs w:val="16"/>
        </w:rPr>
      </w:pPr>
    </w:p>
    <w:p w:rsidR="000D2933" w:rsidRPr="000D2933" w:rsidRDefault="000D2933" w:rsidP="000D2933">
      <w:pPr>
        <w:spacing w:after="160" w:line="360" w:lineRule="auto"/>
        <w:ind w:left="288"/>
        <w:jc w:val="both"/>
        <w:rPr>
          <w:rFonts w:ascii="Times New Roman" w:eastAsia="Times New Roman" w:hAnsi="Times New Roman" w:cs="Times New Roman"/>
          <w:sz w:val="16"/>
          <w:szCs w:val="16"/>
        </w:rPr>
      </w:pPr>
      <w:r w:rsidRPr="000D2933">
        <w:rPr>
          <w:rFonts w:ascii="Times New Roman" w:eastAsia="Times New Roman" w:hAnsi="Times New Roman" w:cs="Times New Roman"/>
          <w:sz w:val="26"/>
          <w:szCs w:val="26"/>
        </w:rPr>
        <w:lastRenderedPageBreak/>
        <w:t xml:space="preserve">Failure by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sz w:val="26"/>
          <w:szCs w:val="26"/>
        </w:rPr>
        <w:t xml:space="preserve"> to supply such written evidence of the required insurance coverage, and/or the failure by the </w:t>
      </w:r>
      <w:r w:rsidRPr="000D2933">
        <w:rPr>
          <w:rFonts w:ascii="Times New Roman" w:eastAsia="Times New Roman" w:hAnsi="Times New Roman" w:cs="Times New Roman"/>
          <w:b/>
          <w:sz w:val="26"/>
          <w:szCs w:val="26"/>
        </w:rPr>
        <w:t>USER</w:t>
      </w:r>
      <w:r w:rsidRPr="000D2933">
        <w:rPr>
          <w:rFonts w:ascii="Times New Roman" w:eastAsia="Times New Roman" w:hAnsi="Times New Roman" w:cs="Times New Roman"/>
          <w:sz w:val="26"/>
          <w:szCs w:val="26"/>
        </w:rPr>
        <w:t xml:space="preserve"> to maintain the coverage for the duration of this Agreement shall result in the </w:t>
      </w:r>
      <w:r w:rsidRPr="000D2933">
        <w:rPr>
          <w:rFonts w:ascii="Times New Roman" w:eastAsia="Times New Roman" w:hAnsi="Times New Roman" w:cs="Times New Roman"/>
          <w:b/>
          <w:sz w:val="26"/>
          <w:szCs w:val="26"/>
        </w:rPr>
        <w:t>USER’s</w:t>
      </w:r>
      <w:r w:rsidRPr="000D2933">
        <w:rPr>
          <w:rFonts w:ascii="Times New Roman" w:eastAsia="Times New Roman" w:hAnsi="Times New Roman" w:cs="Times New Roman"/>
          <w:sz w:val="26"/>
          <w:szCs w:val="26"/>
        </w:rPr>
        <w:t xml:space="preserve"> default of this Agreement and the </w:t>
      </w:r>
      <w:r w:rsidRPr="000D2933">
        <w:rPr>
          <w:rFonts w:ascii="Times New Roman" w:eastAsia="Times New Roman" w:hAnsi="Times New Roman" w:cs="Times New Roman"/>
          <w:b/>
          <w:sz w:val="26"/>
          <w:szCs w:val="26"/>
        </w:rPr>
        <w:t>USER</w:t>
      </w:r>
      <w:r w:rsidRPr="000D2933">
        <w:rPr>
          <w:rFonts w:ascii="Times New Roman" w:eastAsia="Times New Roman" w:hAnsi="Times New Roman" w:cs="Times New Roman"/>
          <w:sz w:val="26"/>
          <w:szCs w:val="26"/>
        </w:rPr>
        <w:t xml:space="preserve"> shall be prohibited from using said </w:t>
      </w:r>
      <w:r w:rsidRPr="000D2933">
        <w:rPr>
          <w:rFonts w:ascii="Times New Roman" w:eastAsia="Times New Roman" w:hAnsi="Times New Roman" w:cs="Times New Roman"/>
          <w:b/>
          <w:sz w:val="26"/>
          <w:szCs w:val="26"/>
        </w:rPr>
        <w:t>ROW</w:t>
      </w:r>
      <w:r w:rsidRPr="000D2933">
        <w:rPr>
          <w:rFonts w:ascii="Times New Roman" w:eastAsia="Times New Roman" w:hAnsi="Times New Roman" w:cs="Times New Roman"/>
          <w:sz w:val="26"/>
          <w:szCs w:val="26"/>
        </w:rPr>
        <w:t>.</w:t>
      </w:r>
    </w:p>
    <w:p w:rsidR="000D2933" w:rsidRPr="000D2933" w:rsidRDefault="000D2933" w:rsidP="000D2933">
      <w:pPr>
        <w:spacing w:after="160" w:line="360" w:lineRule="auto"/>
        <w:ind w:left="288"/>
        <w:jc w:val="both"/>
        <w:rPr>
          <w:rFonts w:ascii="Times New Roman" w:eastAsia="Times New Roman" w:hAnsi="Times New Roman" w:cs="Times New Roman"/>
          <w:sz w:val="26"/>
          <w:szCs w:val="26"/>
        </w:rPr>
      </w:pPr>
      <w:r w:rsidRPr="000D2933">
        <w:rPr>
          <w:rFonts w:ascii="Times New Roman" w:eastAsia="Times New Roman" w:hAnsi="Times New Roman" w:cs="Times New Roman"/>
          <w:sz w:val="26"/>
          <w:szCs w:val="26"/>
        </w:rPr>
        <w:t xml:space="preserve">The insurance companies providing the above referenced coverage must be licensed by the State of New Jersey and acceptable to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sz w:val="26"/>
          <w:szCs w:val="26"/>
        </w:rPr>
        <w:t xml:space="preser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sz w:val="26"/>
          <w:szCs w:val="26"/>
        </w:rPr>
        <w:t xml:space="preserve"> shall take no action to cancel or materially change any of the insurance required under this Agreement without the </w:t>
      </w:r>
      <w:r w:rsidRPr="000D2933">
        <w:rPr>
          <w:rFonts w:ascii="Times New Roman" w:eastAsia="Times New Roman" w:hAnsi="Times New Roman" w:cs="Times New Roman"/>
          <w:b/>
          <w:bCs/>
          <w:sz w:val="26"/>
          <w:szCs w:val="26"/>
        </w:rPr>
        <w:t>MUNICIPALITY</w:t>
      </w:r>
      <w:r w:rsidRPr="000D2933">
        <w:rPr>
          <w:rFonts w:ascii="Times New Roman" w:eastAsia="Times New Roman" w:hAnsi="Times New Roman" w:cs="Times New Roman"/>
          <w:b/>
          <w:sz w:val="26"/>
          <w:szCs w:val="26"/>
        </w:rPr>
        <w:t>’s</w:t>
      </w:r>
      <w:r w:rsidRPr="000D2933">
        <w:rPr>
          <w:rFonts w:ascii="Times New Roman" w:eastAsia="Times New Roman" w:hAnsi="Times New Roman" w:cs="Times New Roman"/>
          <w:sz w:val="26"/>
          <w:szCs w:val="26"/>
        </w:rPr>
        <w:t xml:space="preserve"> prior approval.  The maintenance of insurance under this section shall not relieve the </w:t>
      </w:r>
      <w:r w:rsidRPr="000D2933">
        <w:rPr>
          <w:rFonts w:ascii="Times New Roman" w:eastAsia="Times New Roman" w:hAnsi="Times New Roman" w:cs="Times New Roman"/>
          <w:b/>
          <w:bCs/>
          <w:sz w:val="26"/>
          <w:szCs w:val="26"/>
        </w:rPr>
        <w:t>USER</w:t>
      </w:r>
      <w:r w:rsidRPr="000D2933">
        <w:rPr>
          <w:rFonts w:ascii="Times New Roman" w:eastAsia="Times New Roman" w:hAnsi="Times New Roman" w:cs="Times New Roman"/>
          <w:sz w:val="26"/>
          <w:szCs w:val="26"/>
        </w:rPr>
        <w:t xml:space="preserve"> of any liability greater than the limits or scope of the applicable insurance coverage.</w:t>
      </w:r>
    </w:p>
    <w:p w:rsidR="000D2933" w:rsidRPr="000D2933" w:rsidRDefault="000D2933" w:rsidP="000D2933">
      <w:pPr>
        <w:spacing w:after="160" w:line="360" w:lineRule="auto"/>
        <w:ind w:left="288"/>
        <w:jc w:val="both"/>
        <w:rPr>
          <w:rFonts w:ascii="Times New Roman" w:eastAsia="Times New Roman" w:hAnsi="Times New Roman" w:cs="Times New Roman"/>
          <w:sz w:val="24"/>
          <w:szCs w:val="20"/>
        </w:rPr>
      </w:pPr>
    </w:p>
    <w:p w:rsidR="000D2933" w:rsidRPr="000D2933" w:rsidRDefault="000D2933" w:rsidP="000D2933">
      <w:pPr>
        <w:spacing w:after="0" w:line="240" w:lineRule="auto"/>
        <w:ind w:left="360" w:hanging="180"/>
        <w:jc w:val="both"/>
        <w:rPr>
          <w:rFonts w:ascii="Times New Roman" w:eastAsia="Times New Roman" w:hAnsi="Times New Roman" w:cs="Times New Roman"/>
          <w:b/>
          <w:sz w:val="24"/>
          <w:szCs w:val="24"/>
        </w:rPr>
      </w:pPr>
      <w:r w:rsidRPr="000D2933">
        <w:rPr>
          <w:rFonts w:ascii="Times New Roman" w:eastAsia="Times New Roman" w:hAnsi="Times New Roman" w:cs="Times New Roman"/>
          <w:b/>
          <w:bCs/>
          <w:sz w:val="30"/>
          <w:szCs w:val="24"/>
        </w:rPr>
        <w:t>*</w:t>
      </w:r>
      <w:r w:rsidRPr="000D2933">
        <w:rPr>
          <w:rFonts w:ascii="Times New Roman" w:eastAsia="Times New Roman" w:hAnsi="Times New Roman" w:cs="Times New Roman"/>
          <w:bCs/>
          <w:sz w:val="30"/>
          <w:szCs w:val="24"/>
        </w:rPr>
        <w:t xml:space="preserve"> </w:t>
      </w:r>
      <w:r w:rsidRPr="000D2933">
        <w:rPr>
          <w:rFonts w:ascii="Times New Roman" w:eastAsia="Times New Roman" w:hAnsi="Times New Roman" w:cs="Times New Roman"/>
          <w:sz w:val="24"/>
          <w:szCs w:val="24"/>
        </w:rPr>
        <w:t xml:space="preserve">The Insurance Schedule detailed above should be prepared in consultation with your Risk Management Consultant as recommended within the JIF Certificate of Insurance Guidelines.  </w:t>
      </w:r>
    </w:p>
    <w:p w:rsidR="00165D6B" w:rsidRDefault="00165D6B"/>
    <w:sectPr w:rsidR="00165D6B" w:rsidSect="003B3036">
      <w:headerReference w:type="default" r:id="rId8"/>
      <w:footerReference w:type="default" r:id="rId9"/>
      <w:pgSz w:w="12240" w:h="15840" w:code="1"/>
      <w:pgMar w:top="1530" w:right="1800" w:bottom="99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155E0">
      <w:pPr>
        <w:spacing w:after="0" w:line="240" w:lineRule="auto"/>
      </w:pPr>
      <w:r>
        <w:separator/>
      </w:r>
    </w:p>
  </w:endnote>
  <w:endnote w:type="continuationSeparator" w:id="0">
    <w:p w:rsidR="00000000" w:rsidRDefault="0081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E1" w:rsidRDefault="008155E0">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155E0">
      <w:pPr>
        <w:spacing w:after="0" w:line="240" w:lineRule="auto"/>
      </w:pPr>
      <w:r>
        <w:separator/>
      </w:r>
    </w:p>
  </w:footnote>
  <w:footnote w:type="continuationSeparator" w:id="0">
    <w:p w:rsidR="00000000" w:rsidRDefault="00815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E1" w:rsidRDefault="000D2933" w:rsidP="008E5470">
    <w:pPr>
      <w:pStyle w:val="Header"/>
      <w:ind w:left="-720"/>
    </w:pPr>
    <w:r>
      <w:t>Use of Facilities Agreement</w:t>
    </w:r>
  </w:p>
  <w:p w:rsidR="002A54E1" w:rsidRDefault="000D2933" w:rsidP="008E5470">
    <w:pPr>
      <w:pStyle w:val="Header"/>
      <w:ind w:left="-72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155E0">
      <w:rPr>
        <w:rStyle w:val="PageNumber"/>
        <w:noProof/>
      </w:rPr>
      <w:t>4</w:t>
    </w:r>
    <w:r>
      <w:rPr>
        <w:rStyle w:val="PageNumber"/>
      </w:rPr>
      <w:fldChar w:fldCharType="end"/>
    </w:r>
  </w:p>
  <w:p w:rsidR="002A54E1" w:rsidRDefault="00815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41874"/>
    <w:multiLevelType w:val="singleLevel"/>
    <w:tmpl w:val="7E0C2CF6"/>
    <w:lvl w:ilvl="0">
      <w:start w:val="1"/>
      <w:numFmt w:val="none"/>
      <w:lvlText w:val=""/>
      <w:legacy w:legacy="1" w:legacySpace="0" w:legacyIndent="360"/>
      <w:lvlJc w:val="left"/>
      <w:pPr>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33"/>
    <w:rsid w:val="000D2933"/>
    <w:rsid w:val="00165D6B"/>
    <w:rsid w:val="0081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9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2933"/>
  </w:style>
  <w:style w:type="paragraph" w:styleId="Footer">
    <w:name w:val="footer"/>
    <w:basedOn w:val="Normal"/>
    <w:link w:val="FooterChar"/>
    <w:uiPriority w:val="99"/>
    <w:semiHidden/>
    <w:unhideWhenUsed/>
    <w:rsid w:val="000D29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933"/>
  </w:style>
  <w:style w:type="character" w:styleId="PageNumber">
    <w:name w:val="page number"/>
    <w:basedOn w:val="DefaultParagraphFont"/>
    <w:rsid w:val="000D2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29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2933"/>
  </w:style>
  <w:style w:type="paragraph" w:styleId="Footer">
    <w:name w:val="footer"/>
    <w:basedOn w:val="Normal"/>
    <w:link w:val="FooterChar"/>
    <w:uiPriority w:val="99"/>
    <w:semiHidden/>
    <w:unhideWhenUsed/>
    <w:rsid w:val="000D29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933"/>
  </w:style>
  <w:style w:type="character" w:styleId="PageNumber">
    <w:name w:val="page number"/>
    <w:basedOn w:val="DefaultParagraphFont"/>
    <w:rsid w:val="000D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DeWeese</dc:creator>
  <cp:lastModifiedBy>David DeWeese</cp:lastModifiedBy>
  <cp:revision>2</cp:revision>
  <dcterms:created xsi:type="dcterms:W3CDTF">2020-05-06T19:12:00Z</dcterms:created>
  <dcterms:modified xsi:type="dcterms:W3CDTF">2020-05-06T19:12:00Z</dcterms:modified>
</cp:coreProperties>
</file>